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31D" w:rsidRDefault="007B231D" w:rsidP="007B231D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 xml:space="preserve">Stanoviská komisií Zastupiteľstva BSK </w:t>
      </w:r>
      <w:r w:rsidR="00890335">
        <w:rPr>
          <w:rFonts w:ascii="Arial" w:eastAsia="Arial Unicode MS" w:hAnsi="Arial" w:cs="Arial"/>
          <w:b/>
          <w:sz w:val="32"/>
          <w:szCs w:val="32"/>
        </w:rPr>
        <w:t>24.04.2017 – 26.04.2017</w:t>
      </w:r>
    </w:p>
    <w:p w:rsidR="00404697" w:rsidRDefault="007B231D" w:rsidP="00404697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Bod :              „</w:t>
      </w:r>
      <w:r w:rsidR="00890335">
        <w:rPr>
          <w:rFonts w:ascii="Arial" w:hAnsi="Arial" w:cs="Arial"/>
          <w:b/>
        </w:rPr>
        <w:t xml:space="preserve">Návrh </w:t>
      </w:r>
      <w:r w:rsidR="00890335" w:rsidRPr="00890335">
        <w:rPr>
          <w:rFonts w:ascii="Arial" w:hAnsi="Arial" w:cs="Arial"/>
          <w:b/>
        </w:rPr>
        <w:t xml:space="preserve">na odpredaj pozemkov </w:t>
      </w:r>
      <w:proofErr w:type="spellStart"/>
      <w:r w:rsidR="00890335" w:rsidRPr="00890335">
        <w:rPr>
          <w:rFonts w:ascii="Arial" w:hAnsi="Arial" w:cs="Arial"/>
          <w:b/>
        </w:rPr>
        <w:t>parc</w:t>
      </w:r>
      <w:proofErr w:type="spellEnd"/>
      <w:r w:rsidR="00890335" w:rsidRPr="00890335">
        <w:rPr>
          <w:rFonts w:ascii="Arial" w:hAnsi="Arial" w:cs="Arial"/>
          <w:b/>
        </w:rPr>
        <w:t xml:space="preserve">. č. 3253/186 a </w:t>
      </w:r>
      <w:proofErr w:type="spellStart"/>
      <w:r w:rsidR="00890335" w:rsidRPr="00890335">
        <w:rPr>
          <w:rFonts w:ascii="Arial" w:hAnsi="Arial" w:cs="Arial"/>
          <w:b/>
        </w:rPr>
        <w:t>parc</w:t>
      </w:r>
      <w:proofErr w:type="spellEnd"/>
      <w:r w:rsidR="00890335" w:rsidRPr="00890335">
        <w:rPr>
          <w:rFonts w:ascii="Arial" w:hAnsi="Arial" w:cs="Arial"/>
          <w:b/>
        </w:rPr>
        <w:t xml:space="preserve">. č. 3253/187, v k. ú. Záhorská Bystrica z dôvodu hodného osobitného zreteľa a zriadenie odplatného vecného bremena „in </w:t>
      </w:r>
      <w:proofErr w:type="spellStart"/>
      <w:r w:rsidR="00890335" w:rsidRPr="00890335">
        <w:rPr>
          <w:rFonts w:ascii="Arial" w:hAnsi="Arial" w:cs="Arial"/>
          <w:b/>
        </w:rPr>
        <w:t>rem</w:t>
      </w:r>
      <w:proofErr w:type="spellEnd"/>
      <w:r w:rsidR="00890335" w:rsidRPr="00890335">
        <w:rPr>
          <w:rFonts w:ascii="Arial" w:hAnsi="Arial" w:cs="Arial"/>
          <w:b/>
        </w:rPr>
        <w:t xml:space="preserve">“ v prospech vlastníkov bytovky na </w:t>
      </w:r>
      <w:proofErr w:type="spellStart"/>
      <w:r w:rsidR="00890335" w:rsidRPr="00890335">
        <w:rPr>
          <w:rFonts w:ascii="Arial" w:hAnsi="Arial" w:cs="Arial"/>
          <w:b/>
        </w:rPr>
        <w:t>parc</w:t>
      </w:r>
      <w:proofErr w:type="spellEnd"/>
      <w:r w:rsidR="00890335" w:rsidRPr="00890335">
        <w:rPr>
          <w:rFonts w:ascii="Arial" w:hAnsi="Arial" w:cs="Arial"/>
          <w:b/>
        </w:rPr>
        <w:t xml:space="preserve">. č. 3250, </w:t>
      </w:r>
      <w:proofErr w:type="spellStart"/>
      <w:r w:rsidR="00890335" w:rsidRPr="00890335">
        <w:rPr>
          <w:rFonts w:ascii="Arial" w:hAnsi="Arial" w:cs="Arial"/>
          <w:b/>
        </w:rPr>
        <w:t>súp</w:t>
      </w:r>
      <w:proofErr w:type="spellEnd"/>
      <w:r w:rsidR="00890335" w:rsidRPr="00890335">
        <w:rPr>
          <w:rFonts w:ascii="Arial" w:hAnsi="Arial" w:cs="Arial"/>
          <w:b/>
        </w:rPr>
        <w:t xml:space="preserve">. číslo 7782, v </w:t>
      </w:r>
      <w:proofErr w:type="spellStart"/>
      <w:r w:rsidR="00890335" w:rsidRPr="00890335">
        <w:rPr>
          <w:rFonts w:ascii="Arial" w:hAnsi="Arial" w:cs="Arial"/>
          <w:b/>
        </w:rPr>
        <w:t>k.ú</w:t>
      </w:r>
      <w:proofErr w:type="spellEnd"/>
      <w:r w:rsidR="00890335" w:rsidRPr="00890335">
        <w:rPr>
          <w:rFonts w:ascii="Arial" w:hAnsi="Arial" w:cs="Arial"/>
          <w:b/>
        </w:rPr>
        <w:t>. Záhorská Bystrica na ulici Donská 60, Bratislava, spočívajúceho v práve uloženia inžinierskych sietí a práve vstupu  za účelom ich opravy a údržby, na majetok BSK</w:t>
      </w:r>
      <w:r w:rsidRPr="00404697">
        <w:rPr>
          <w:rFonts w:ascii="Arial" w:hAnsi="Arial" w:cs="Arial"/>
          <w:b/>
        </w:rPr>
        <w:t>“</w:t>
      </w:r>
      <w:r>
        <w:rPr>
          <w:rFonts w:ascii="Arial" w:hAnsi="Arial" w:cs="Arial"/>
          <w:b/>
        </w:rPr>
        <w:t xml:space="preserve"> </w:t>
      </w: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3264"/>
        <w:gridCol w:w="1669"/>
        <w:gridCol w:w="3319"/>
        <w:gridCol w:w="2805"/>
      </w:tblGrid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7B231D" w:rsidRDefault="007B231D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 w:rsidP="00D775DC">
            <w:r>
              <w:t xml:space="preserve">Komisia </w:t>
            </w:r>
            <w:r w:rsidR="00D775DC">
              <w:t xml:space="preserve">odporúča Z BSK </w:t>
            </w:r>
            <w:r w:rsidR="00D775DC" w:rsidRPr="00D775DC">
              <w:t xml:space="preserve">prerokovať a schváliť predložený materiál </w:t>
            </w:r>
            <w:r w:rsidR="00D775DC">
              <w:t xml:space="preserve">tak ako bol predložený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pPr>
              <w:jc w:val="both"/>
            </w:pPr>
            <w:r>
              <w:t>P</w:t>
            </w:r>
            <w:r w:rsidR="00D775DC">
              <w:t>rítomní      6</w:t>
            </w:r>
          </w:p>
          <w:p w:rsidR="007B231D" w:rsidRDefault="00D775DC">
            <w:pPr>
              <w:jc w:val="both"/>
            </w:pPr>
            <w:r>
              <w:t>Za                6</w:t>
            </w:r>
          </w:p>
          <w:p w:rsidR="007B231D" w:rsidRDefault="007B231D">
            <w:pPr>
              <w:jc w:val="both"/>
            </w:pPr>
            <w:r>
              <w:t xml:space="preserve">Proti            </w:t>
            </w:r>
            <w:r w:rsidR="00D775DC">
              <w:t xml:space="preserve"> </w:t>
            </w:r>
            <w:r>
              <w:t>0</w:t>
            </w:r>
          </w:p>
          <w:p w:rsidR="007B231D" w:rsidRDefault="007B231D">
            <w:pPr>
              <w:jc w:val="both"/>
            </w:pPr>
            <w:r>
              <w:t xml:space="preserve">Zdržal          </w:t>
            </w:r>
            <w:r w:rsidR="00D775DC">
              <w:t>0</w:t>
            </w:r>
          </w:p>
          <w:p w:rsidR="007B231D" w:rsidRDefault="007B231D">
            <w:pPr>
              <w:jc w:val="both"/>
            </w:pPr>
            <w:r>
              <w:t xml:space="preserve">Nehlasoval   0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t>Komisia odporúča Z BSK prerokovať a schváliť predložený materiál v zmysle navrhnutého uznesenia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CA04E3">
            <w:r>
              <w:t>Prítomní      8</w:t>
            </w:r>
          </w:p>
          <w:p w:rsidR="007B231D" w:rsidRDefault="007B231D">
            <w:r>
              <w:t xml:space="preserve">Za                </w:t>
            </w:r>
            <w:r w:rsidR="00404697">
              <w:t>7</w:t>
            </w:r>
            <w:r>
              <w:t xml:space="preserve"> </w:t>
            </w:r>
          </w:p>
          <w:p w:rsidR="007B231D" w:rsidRDefault="007B231D">
            <w:r>
              <w:t xml:space="preserve">Proti            0 </w:t>
            </w:r>
          </w:p>
          <w:p w:rsidR="007B231D" w:rsidRDefault="007B231D">
            <w:r>
              <w:t xml:space="preserve">Zdržal         </w:t>
            </w:r>
            <w:r w:rsidR="00652FEB">
              <w:t>1</w:t>
            </w:r>
          </w:p>
          <w:p w:rsidR="007B231D" w:rsidRDefault="007B231D" w:rsidP="00652FEB">
            <w:r>
              <w:t xml:space="preserve">Nehlasoval  </w:t>
            </w:r>
            <w:r w:rsidR="00652FEB">
              <w:t>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B231D" w:rsidRDefault="007B231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7B231D" w:rsidRDefault="007B231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t>Komisia odporúča Z BSK prerokovať a schváliť predložený materiál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CA04E3">
            <w:r>
              <w:t xml:space="preserve">Prítomní     </w:t>
            </w:r>
            <w:r w:rsidR="00404697">
              <w:t>6</w:t>
            </w:r>
          </w:p>
          <w:p w:rsidR="007B231D" w:rsidRDefault="007B231D">
            <w:r>
              <w:t xml:space="preserve">Za               </w:t>
            </w:r>
            <w:r w:rsidR="00404697">
              <w:t>6</w:t>
            </w:r>
          </w:p>
          <w:p w:rsidR="007B231D" w:rsidRDefault="007B231D">
            <w:r>
              <w:t>Proti            0</w:t>
            </w:r>
          </w:p>
          <w:p w:rsidR="007B231D" w:rsidRDefault="007B231D">
            <w:r>
              <w:t xml:space="preserve">Zdržal         </w:t>
            </w:r>
            <w:r w:rsidR="00404697">
              <w:t>0</w:t>
            </w:r>
          </w:p>
          <w:p w:rsidR="007B231D" w:rsidRDefault="007B231D">
            <w:r>
              <w:t>Nehlasoval 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D775DC">
            <w:r>
              <w:t xml:space="preserve">Komisia odporúča Z BSK </w:t>
            </w:r>
            <w:r w:rsidR="007B231D">
              <w:t>materiál prerokovať a prijať navrhnuté uznesenie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t xml:space="preserve">Prítomní      </w:t>
            </w:r>
            <w:r w:rsidR="00404697">
              <w:t>7</w:t>
            </w:r>
          </w:p>
          <w:p w:rsidR="007B231D" w:rsidRDefault="007B231D">
            <w:r>
              <w:t xml:space="preserve">Za                </w:t>
            </w:r>
            <w:r w:rsidR="00404697">
              <w:t>7</w:t>
            </w:r>
          </w:p>
          <w:p w:rsidR="007B231D" w:rsidRDefault="007B231D">
            <w:r>
              <w:t>Proti            0 Zdržal          0</w:t>
            </w:r>
          </w:p>
          <w:p w:rsidR="007B231D" w:rsidRDefault="007B231D">
            <w:pPr>
              <w:tabs>
                <w:tab w:val="left" w:pos="1090"/>
              </w:tabs>
            </w:pPr>
            <w:r>
              <w:t>Nehlasoval  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r>
              <w:t>Komisia po prerokovaní materiálu odporúča Z BSK  schváliť predložený návrh uznesenia</w:t>
            </w:r>
          </w:p>
          <w:p w:rsidR="007B231D" w:rsidRDefault="007B231D"/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lastRenderedPageBreak/>
              <w:t xml:space="preserve">Prítomní      </w:t>
            </w:r>
            <w:r w:rsidR="00404697">
              <w:t>8</w:t>
            </w:r>
          </w:p>
          <w:p w:rsidR="007B231D" w:rsidRDefault="00CA04E3">
            <w:r>
              <w:t xml:space="preserve">Za                </w:t>
            </w:r>
            <w:r w:rsidR="005B748D">
              <w:t>7</w:t>
            </w:r>
          </w:p>
          <w:p w:rsidR="007B231D" w:rsidRDefault="00CA04E3">
            <w:r>
              <w:t xml:space="preserve">Proti            </w:t>
            </w:r>
            <w:r w:rsidR="00404697">
              <w:t>0</w:t>
            </w:r>
          </w:p>
          <w:p w:rsidR="007B231D" w:rsidRDefault="00CA04E3">
            <w:r>
              <w:t xml:space="preserve">Zdržal          </w:t>
            </w:r>
            <w:r w:rsidR="005B748D">
              <w:t>1</w:t>
            </w:r>
            <w:bookmarkStart w:id="0" w:name="_GoBack"/>
            <w:bookmarkEnd w:id="0"/>
          </w:p>
          <w:p w:rsidR="007B231D" w:rsidRDefault="007B231D">
            <w:r>
              <w:lastRenderedPageBreak/>
              <w:t>Nehlasoval 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 w:rsidP="00404697">
            <w:r>
              <w:t xml:space="preserve">Komisia </w:t>
            </w:r>
            <w:r w:rsidR="00404697">
              <w:t xml:space="preserve"> odporúča materiál </w:t>
            </w:r>
            <w:r w:rsidR="00CA04E3">
              <w:t xml:space="preserve">predložiť na </w:t>
            </w:r>
            <w:r>
              <w:t>rokovanie Z</w:t>
            </w:r>
            <w:r w:rsidR="00404697">
              <w:t> </w:t>
            </w:r>
            <w:r>
              <w:t>BSK</w:t>
            </w:r>
            <w:r w:rsidR="00404697">
              <w:t xml:space="preserve">  v zmysle návrhu uznesenia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t xml:space="preserve">Prítomní     </w:t>
            </w:r>
            <w:r w:rsidR="00404697">
              <w:t>5</w:t>
            </w:r>
          </w:p>
          <w:p w:rsidR="007B231D" w:rsidRDefault="007B231D">
            <w:r>
              <w:t xml:space="preserve">Za               </w:t>
            </w:r>
            <w:r w:rsidR="00404697">
              <w:t>5</w:t>
            </w:r>
          </w:p>
          <w:p w:rsidR="007B231D" w:rsidRDefault="007B231D">
            <w:r>
              <w:t>Proti           0</w:t>
            </w:r>
          </w:p>
          <w:p w:rsidR="007B231D" w:rsidRDefault="007B231D">
            <w:r>
              <w:t>Zdržal        0</w:t>
            </w:r>
          </w:p>
          <w:p w:rsidR="007B231D" w:rsidRDefault="007B231D">
            <w:r>
              <w:t>Nehlasoval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/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 w:rsidP="009E00B2">
            <w:r>
              <w:t xml:space="preserve">Komisia po prerokovaní materiálu odporúča Z BSK </w:t>
            </w:r>
            <w:r w:rsidR="009E00B2">
              <w:t xml:space="preserve">stiahnuť </w:t>
            </w:r>
            <w:r>
              <w:t>predložený materiál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pPr>
              <w:jc w:val="both"/>
            </w:pPr>
            <w:r>
              <w:t xml:space="preserve">Prítomní      </w:t>
            </w:r>
            <w:r w:rsidR="00652FEB">
              <w:t>8</w:t>
            </w:r>
          </w:p>
          <w:p w:rsidR="007B231D" w:rsidRDefault="007B231D">
            <w:pPr>
              <w:jc w:val="both"/>
            </w:pPr>
            <w:r>
              <w:t xml:space="preserve">Za                </w:t>
            </w:r>
            <w:r w:rsidR="00652FEB">
              <w:t>7</w:t>
            </w:r>
          </w:p>
          <w:p w:rsidR="007B231D" w:rsidRDefault="007B231D">
            <w:pPr>
              <w:jc w:val="both"/>
            </w:pPr>
            <w:r>
              <w:t>Proti            0</w:t>
            </w:r>
          </w:p>
          <w:p w:rsidR="007B231D" w:rsidRDefault="007B231D">
            <w:pPr>
              <w:jc w:val="both"/>
            </w:pPr>
            <w:r>
              <w:t xml:space="preserve">Zdržal          </w:t>
            </w:r>
            <w:r w:rsidR="00652FEB">
              <w:t>1</w:t>
            </w:r>
          </w:p>
          <w:p w:rsidR="007B231D" w:rsidRDefault="007B231D">
            <w:pPr>
              <w:jc w:val="both"/>
            </w:pPr>
            <w:r>
              <w:t>Nehlasoval 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652FEB">
            <w:r>
              <w:t xml:space="preserve">Doplniť celkovú sumu za predaj pozemkov a zriadenie vecného bremena / akceptované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652FEB">
            <w:r>
              <w:t>Zapracované v návrhu uznesenia</w:t>
            </w:r>
          </w:p>
        </w:tc>
      </w:tr>
      <w:tr w:rsidR="007B231D" w:rsidTr="007B231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majetku, investícií a verejného obstarávania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r>
              <w:t>Komisia po prerokovaní materiálu odporúča predložiť na rokovanie Z BSK a schváliť predložený návrh uznesenia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1D" w:rsidRDefault="007B231D">
            <w:pPr>
              <w:jc w:val="both"/>
            </w:pPr>
            <w:r>
              <w:t xml:space="preserve">Prítomní      </w:t>
            </w:r>
            <w:r w:rsidR="00404697">
              <w:t>4</w:t>
            </w:r>
          </w:p>
          <w:p w:rsidR="007B231D" w:rsidRDefault="007B231D">
            <w:pPr>
              <w:jc w:val="both"/>
            </w:pPr>
            <w:r>
              <w:t xml:space="preserve">Za                </w:t>
            </w:r>
            <w:r w:rsidR="00404697">
              <w:t>4</w:t>
            </w:r>
          </w:p>
          <w:p w:rsidR="007B231D" w:rsidRDefault="007B231D">
            <w:pPr>
              <w:jc w:val="both"/>
            </w:pPr>
            <w:r>
              <w:t>Proti            0</w:t>
            </w:r>
          </w:p>
          <w:p w:rsidR="007B231D" w:rsidRDefault="007B231D">
            <w:pPr>
              <w:jc w:val="both"/>
            </w:pPr>
            <w:r>
              <w:t>Zdržal          0</w:t>
            </w:r>
          </w:p>
          <w:p w:rsidR="007B231D" w:rsidRDefault="007B231D">
            <w:pPr>
              <w:jc w:val="both"/>
            </w:pPr>
            <w:r>
              <w:t>Nehlasoval  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1D" w:rsidRDefault="007B231D"/>
        </w:tc>
      </w:tr>
    </w:tbl>
    <w:p w:rsidR="007B231D" w:rsidRDefault="007B231D" w:rsidP="007B231D"/>
    <w:p w:rsidR="00572A60" w:rsidRDefault="00572A60"/>
    <w:sectPr w:rsidR="00572A60" w:rsidSect="007B231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58"/>
    <w:rsid w:val="00031F74"/>
    <w:rsid w:val="00404697"/>
    <w:rsid w:val="00572A60"/>
    <w:rsid w:val="005B748D"/>
    <w:rsid w:val="00652FEB"/>
    <w:rsid w:val="007B231D"/>
    <w:rsid w:val="00890335"/>
    <w:rsid w:val="009E00B2"/>
    <w:rsid w:val="00AB5058"/>
    <w:rsid w:val="00CA04E3"/>
    <w:rsid w:val="00D775DC"/>
    <w:rsid w:val="00E07181"/>
    <w:rsid w:val="00EC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1216"/>
  <w15:chartTrackingRefBased/>
  <w15:docId w15:val="{A2F070FC-203A-4461-96F5-4F50C241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B2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0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Gabriela Korčáková</cp:lastModifiedBy>
  <cp:revision>5</cp:revision>
  <dcterms:created xsi:type="dcterms:W3CDTF">2017-04-27T08:30:00Z</dcterms:created>
  <dcterms:modified xsi:type="dcterms:W3CDTF">2017-04-27T08:43:00Z</dcterms:modified>
</cp:coreProperties>
</file>